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B66D386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2B6309">
        <w:rPr>
          <w:rFonts w:ascii="Gruschudru basic" w:hAnsi="Gruschudru basic"/>
          <w:b/>
          <w:bCs/>
          <w:sz w:val="44"/>
          <w:szCs w:val="44"/>
        </w:rPr>
        <w:t>30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2B6309">
        <w:rPr>
          <w:rFonts w:ascii="Gruschudru basic" w:hAnsi="Gruschudru basic"/>
          <w:b/>
          <w:bCs/>
          <w:sz w:val="44"/>
          <w:szCs w:val="44"/>
        </w:rPr>
        <w:t>04</w:t>
      </w:r>
      <w:bookmarkStart w:id="0" w:name="_GoBack"/>
      <w:bookmarkEnd w:id="0"/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2B6309">
        <w:rPr>
          <w:rFonts w:ascii="Gruschudru basic" w:hAnsi="Gruschudru basic"/>
          <w:b/>
          <w:bCs/>
          <w:sz w:val="44"/>
          <w:szCs w:val="44"/>
        </w:rPr>
        <w:t>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CD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34F91939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2869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582D481" w:rsidR="001B7C8E" w:rsidRPr="00647349" w:rsidRDefault="001B7C8E" w:rsidP="006673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6E70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D4BD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Tomaten-Mozzarella-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68D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C6DC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Couscous-</w:t>
            </w:r>
            <w:proofErr w:type="spellStart"/>
            <w:r>
              <w:rPr>
                <w:rFonts w:ascii="Arial" w:hAnsi="Arial" w:cs="Arial"/>
              </w:rPr>
              <w:t>Salataz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Tomate,Paprika</w:t>
            </w:r>
            <w:proofErr w:type="spellEnd"/>
            <w:proofErr w:type="gramEnd"/>
            <w:r>
              <w:rPr>
                <w:rFonts w:ascii="Arial" w:hAnsi="Arial" w:cs="Arial"/>
              </w:rPr>
              <w:t>, Essig/Öl)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6A31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Möhren-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6713FB76" w:rsidR="00D65F61" w:rsidRPr="00980D10" w:rsidRDefault="002B6309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Chicken</w:t>
            </w:r>
            <w:proofErr w:type="spellEnd"/>
            <w:r>
              <w:rPr>
                <w:rFonts w:ascii="Arial" w:hAnsi="Arial" w:cs="Arial"/>
              </w:rPr>
              <w:t xml:space="preserve"> Nuggets 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B7B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Cevapcici (Rind) mit </w:t>
            </w:r>
            <w:proofErr w:type="spellStart"/>
            <w:r>
              <w:rPr>
                <w:rFonts w:ascii="Arial" w:hAnsi="Arial" w:cs="Arial"/>
              </w:rPr>
              <w:t>Paprikasoße</w:t>
            </w:r>
            <w:r>
              <w:rPr>
                <w:rFonts w:ascii="Arial" w:hAnsi="Arial" w:cs="Arial"/>
                <w:vertAlign w:val="superscript"/>
              </w:rPr>
              <w:t>gd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988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Gnocchi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mit Käse-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de</w:t>
            </w:r>
            <w:proofErr w:type="spellEnd"/>
          </w:p>
          <w:p w14:paraId="10BAC92B" w14:textId="28F68864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B0D6" w14:textId="77777777" w:rsidR="002B6309" w:rsidRDefault="002B6309" w:rsidP="002B63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Tortellini (Spinat)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r>
              <w:rPr>
                <w:rFonts w:ascii="Arial" w:hAnsi="Arial" w:cs="Arial"/>
                <w:color w:val="000000"/>
              </w:rPr>
              <w:t xml:space="preserve"> mit Tomaten-Sahne-</w:t>
            </w:r>
            <w:proofErr w:type="spellStart"/>
            <w:r>
              <w:rPr>
                <w:rFonts w:ascii="Arial" w:hAnsi="Arial" w:cs="Arial"/>
                <w:color w:val="000000"/>
              </w:rPr>
              <w:t>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E99" w14:textId="77777777" w:rsidR="002B6309" w:rsidRDefault="002B6309" w:rsidP="002B63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Unterschenkel mit roter Currysoße</w:t>
            </w:r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588BB8C4" w:rsidR="00D608F8" w:rsidRPr="00647349" w:rsidRDefault="002B6309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Honigsenf-Dip eh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3C0" w14:textId="77777777" w:rsidR="002B6309" w:rsidRDefault="002B6309" w:rsidP="002B6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Blumenkohl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7F8" w14:textId="77777777" w:rsidR="002B6309" w:rsidRDefault="002B6309" w:rsidP="002B6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B522" w14:textId="77777777" w:rsidR="002B6309" w:rsidRDefault="002B6309" w:rsidP="002B6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Bohnen</w:t>
            </w:r>
          </w:p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7085" w14:textId="77777777" w:rsidR="002B6309" w:rsidRDefault="002B6309" w:rsidP="002B63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66832DB1" w:rsidR="007D676F" w:rsidRPr="00647349" w:rsidRDefault="002B6309" w:rsidP="007D6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Kartoffelecken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518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CCB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A07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650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AE65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7F01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Zitronen-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886" w14:textId="77777777" w:rsidR="002B6309" w:rsidRDefault="002B6309" w:rsidP="002B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Schoko-Creme</w:t>
            </w:r>
            <w:r>
              <w:rPr>
                <w:rFonts w:ascii="Arial" w:hAnsi="Arial" w:cs="Arial"/>
                <w:vertAlign w:val="superscript"/>
              </w:rPr>
              <w:t>ef2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B6309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0BC4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5564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984B-5AD4-475C-9149-B69E99D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2025-06-11T09:15:00Z</cp:lastPrinted>
  <dcterms:created xsi:type="dcterms:W3CDTF">2025-06-11T09:19:00Z</dcterms:created>
  <dcterms:modified xsi:type="dcterms:W3CDTF">2025-06-11T09:28:00Z</dcterms:modified>
</cp:coreProperties>
</file>